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47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47ff"/>
          <w:sz w:val="24"/>
          <w:szCs w:val="24"/>
          <w:u w:val="singl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47ff"/>
          <w:sz w:val="24"/>
          <w:szCs w:val="24"/>
          <w:u w:val="single"/>
          <w:shd w:fill="auto" w:val="clear"/>
          <w:vertAlign w:val="baseline"/>
          <w:rtl w:val="0"/>
        </w:rPr>
        <w:t xml:space="preserve">CALL FOR PAPERS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47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1"/>
          <w:i w:val="0"/>
          <w:smallCaps w:val="0"/>
          <w:strike w:val="0"/>
          <w:color w:val="004586"/>
          <w:sz w:val="40"/>
          <w:szCs w:val="4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4586"/>
          <w:sz w:val="40"/>
          <w:szCs w:val="40"/>
          <w:u w:val="none"/>
          <w:shd w:fill="auto" w:val="clear"/>
          <w:vertAlign w:val="baseline"/>
          <w:rtl w:val="0"/>
        </w:rPr>
        <w:t xml:space="preserve">Sexismo digital, el código oculto de la desigualdad</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76200</wp:posOffset>
                </wp:positionV>
                <wp:extent cx="4191001" cy="12700"/>
                <wp:effectExtent b="0" l="0" r="0" t="0"/>
                <wp:wrapNone/>
                <wp:docPr descr="Conector recto 3" id="1073741832" name=""/>
                <a:graphic>
                  <a:graphicData uri="http://schemas.microsoft.com/office/word/2010/wordprocessingShape">
                    <wps:wsp>
                      <wps:cNvCnPr/>
                      <wps:spPr>
                        <a:xfrm flipH="1" rot="10800000">
                          <a:off x="3250500" y="3774285"/>
                          <a:ext cx="4191001" cy="11431"/>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76200</wp:posOffset>
                </wp:positionV>
                <wp:extent cx="4191001" cy="12700"/>
                <wp:effectExtent b="0" l="0" r="0" t="0"/>
                <wp:wrapNone/>
                <wp:docPr descr="Conector recto 3" id="1073741832" name="image2.png"/>
                <a:graphic>
                  <a:graphicData uri="http://schemas.openxmlformats.org/drawingml/2006/picture">
                    <pic:pic>
                      <pic:nvPicPr>
                        <pic:cNvPr descr="Conector recto 3" id="0" name="image2.png"/>
                        <pic:cNvPicPr preferRelativeResize="0"/>
                      </pic:nvPicPr>
                      <pic:blipFill>
                        <a:blip r:embed="rId7"/>
                        <a:srcRect/>
                        <a:stretch>
                          <a:fillRect/>
                        </a:stretch>
                      </pic:blipFill>
                      <pic:spPr>
                        <a:xfrm>
                          <a:off x="0" y="0"/>
                          <a:ext cx="4191001" cy="12700"/>
                        </a:xfrm>
                        <a:prstGeom prst="rect"/>
                        <a:ln/>
                      </pic:spPr>
                    </pic:pic>
                  </a:graphicData>
                </a:graphic>
              </wp:anchor>
            </w:drawing>
          </mc:Fallback>
        </mc:AlternateConten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Coordinadoras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1"/>
          <w:i w:val="0"/>
          <w:smallCaps w:val="0"/>
          <w:strike w:val="0"/>
          <w:color w:val="000000"/>
          <w:sz w:val="36"/>
          <w:szCs w:val="36"/>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36"/>
          <w:szCs w:val="36"/>
          <w:u w:val="none"/>
          <w:shd w:fill="auto" w:val="clear"/>
          <w:vertAlign w:val="baseline"/>
          <w:rtl w:val="0"/>
        </w:rPr>
        <w:t xml:space="preserve">Lucía BENÍTEZ-EYZAGUIRRE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1"/>
          <w:i w:val="0"/>
          <w:smallCaps w:val="0"/>
          <w:strike w:val="0"/>
          <w:color w:val="000000"/>
          <w:sz w:val="36"/>
          <w:szCs w:val="36"/>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36"/>
          <w:szCs w:val="36"/>
          <w:u w:val="none"/>
          <w:shd w:fill="auto" w:val="clear"/>
          <w:vertAlign w:val="baseline"/>
          <w:rtl w:val="0"/>
        </w:rPr>
        <w:t xml:space="preserve">Macarena HERNÁNDEZ CONDE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1"/>
          <w:i w:val="0"/>
          <w:smallCaps w:val="0"/>
          <w:strike w:val="0"/>
          <w:color w:val="000000"/>
          <w:sz w:val="36"/>
          <w:szCs w:val="36"/>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patriarcado se instaló en la cultura de Internet desde sus inicios. A pesar de que las primeras programadoras eran, en su mayoría, mujeres, el relato mítico de la creación del ciberespacio siempre nos muestra a un grupo de hackers hombres, jóvenes, encerrados en sus garajes, dedicados en cuerpo y alma al código. Sin cargas, sin nadie a quién cuidar y con todas sus necesidades materiales y emocionales cubiertas por otras. Cuando la programación de software se convirtió en un trabajo reconocido socialmente y sobre todo bien remunerado, las mujeres desaparecieron del relato.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nuevas tecnologías no trajeron el sexismo a un nuevo ámbito, sino que, como en tantos otros casos, los usos y la construcción de sentidos se organizaron a través de una larga tradición patriarcal que se instaló en el sector, al igual que ha ocurrido en los últimos siglos en la ciencia, la economía, la política o las ciencias sociales, imponiendo una lógica única de organizar el mundo. Aunque el ámbito tecnológico se nos venda como neutral y libre de intermediarios, son hombres occidentales, heterosexuales, caucásicos, de clase media y mediana edad quienes lo diseñan a su imagen y semejanza, como ya denunciaban Simone de Beauvoir, Luce Irigaray o Gerda Lerner, desde el feminismo, visibilizando la perspectiva androcéntrica del ‘estándar masculino’ por la que los hombres han llegado a creer que sus ideas, experiencias y puntos de vista pueden representar el conjunto del conocimiento y de las vivencias humanas.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Así, el mundo tecnológico se ve afectado por la falta de mujeres en todo sus estratos, pero no sólo eso, también se observa una falta de diversidad en general que invisibiliza otros puntos de vista desde los que situarse en el mundo (Benítez-Eyzaguirre, 2021).</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tanto, ante este panorama, la solución no pasa sólo por incorporar mujeres a los procesos existentes de diseño de las tecnologías, sino de hacer plurales estos diseños, ejecuciones y distribuciones no sólo cuanto al género, sino teniendo en cuenta otras variables relevantes que generan brechas progresivamente visibles como la etnia, la clase, la edad, la lengua (Natansohn, 2013)⁠.</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abordar el estudio de este sexismo en el ámbito tecnológico nos gustaría recibir trabajos que aborden las diferentes caras de este problema, atendiendo 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Sexismo tecnológico: estándar masculino, patrones oscuros en el código y el software, terminología patriarcal y racista en el desarrollo de software.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Imaginarios tecnológicos sexistas y sus efectos culturales: cultura brogrammer, fenómeno incel, acoso a feministas y violencia digital.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Sesgos de género en los algoritmos, la Inteligencia Artificial y sus desarrollos.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Biopolítica digital, bodyrights, pornografía, pornobots, vídeo chat, pornovenganza, deepfakes, upskirting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 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uguetes sexuales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Sexismo en aplicaciones para móviles: de contactos y citas, de menstruación…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Vigilancia, privacidad y apropiación de datos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Sexismo en asistentes de voz, bots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Trabajos tecnológicos y teletrabajo, sexismo laboral, brecha de género, políticas de igualdad y diversidad en las empresas, conciliación.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Hackeo del sexismo digital: respuestas y experiencias desde movimientos sociales y colectivos, la soberanía digital como aliada del feminismo y la diversidad, hackeo feminista y apropiación de las tecnologías.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volumen se publicará en la colección COMUNICACIÓN CRITICA dentro de la editorial Comunicación Social Ediciones, de alto impacto según los indicadores de calidad del CSIC (SPI).</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 fecha límite para la entrega de propuestas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noviembre de 20222</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25400</wp:posOffset>
                </wp:positionH>
                <wp:positionV relativeFrom="paragraph">
                  <wp:posOffset>152400</wp:posOffset>
                </wp:positionV>
                <wp:extent cx="4191001" cy="12700"/>
                <wp:effectExtent b="0" l="0" r="0" t="0"/>
                <wp:wrapNone/>
                <wp:docPr descr="Conector recto 2" id="1073741834" name=""/>
                <a:graphic>
                  <a:graphicData uri="http://schemas.microsoft.com/office/word/2010/wordprocessingShape">
                    <wps:wsp>
                      <wps:cNvCnPr/>
                      <wps:spPr>
                        <a:xfrm flipH="1" rot="10800000">
                          <a:off x="3250500" y="3774285"/>
                          <a:ext cx="4191001" cy="11431"/>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25400</wp:posOffset>
                </wp:positionH>
                <wp:positionV relativeFrom="paragraph">
                  <wp:posOffset>152400</wp:posOffset>
                </wp:positionV>
                <wp:extent cx="4191001" cy="12700"/>
                <wp:effectExtent b="0" l="0" r="0" t="0"/>
                <wp:wrapNone/>
                <wp:docPr descr="Conector recto 2" id="1073741834" name="image4.png"/>
                <a:graphic>
                  <a:graphicData uri="http://schemas.openxmlformats.org/drawingml/2006/picture">
                    <pic:pic>
                      <pic:nvPicPr>
                        <pic:cNvPr descr="Conector recto 2" id="0" name="image4.png"/>
                        <pic:cNvPicPr preferRelativeResize="0"/>
                      </pic:nvPicPr>
                      <pic:blipFill>
                        <a:blip r:embed="rId8"/>
                        <a:srcRect/>
                        <a:stretch>
                          <a:fillRect/>
                        </a:stretch>
                      </pic:blipFill>
                      <pic:spPr>
                        <a:xfrm>
                          <a:off x="0" y="0"/>
                          <a:ext cx="4191001" cy="12700"/>
                        </a:xfrm>
                        <a:prstGeom prst="rect"/>
                        <a:ln/>
                      </pic:spPr>
                    </pic:pic>
                  </a:graphicData>
                </a:graphic>
              </wp:anchor>
            </w:drawing>
          </mc:Fallback>
        </mc:AlternateConten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1"/>
          <w:i w:val="0"/>
          <w:smallCaps w:val="0"/>
          <w:strike w:val="0"/>
          <w:color w:val="004586"/>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4586"/>
          <w:sz w:val="24"/>
          <w:szCs w:val="24"/>
          <w:u w:val="none"/>
          <w:shd w:fill="auto" w:val="clear"/>
          <w:vertAlign w:val="baseline"/>
          <w:rtl w:val="0"/>
        </w:rPr>
        <w:t xml:space="preserve">Contacto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Lucía Benítez Eyzaguirre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COMPOLÍTICAS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Universidad de Cádiz</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hyperlink r:id="rId9">
        <w:r w:rsidDel="00000000" w:rsidR="00000000" w:rsidRPr="00000000">
          <w:rPr>
            <w:rFonts w:ascii="Quattrocento Sans" w:cs="Quattrocento Sans" w:eastAsia="Quattrocento Sans" w:hAnsi="Quattrocento Sans"/>
            <w:b w:val="0"/>
            <w:i w:val="0"/>
            <w:smallCaps w:val="0"/>
            <w:strike w:val="0"/>
            <w:color w:val="0000ff"/>
            <w:sz w:val="24"/>
            <w:szCs w:val="24"/>
            <w:u w:val="single"/>
            <w:shd w:fill="auto" w:val="clear"/>
            <w:vertAlign w:val="baseline"/>
            <w:rtl w:val="0"/>
          </w:rPr>
          <w:t xml:space="preserve">Lucia.benitez@gm.uca.es</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Macarena Hernández Conde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COMPOLÍTICAS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Universidad de Cádiz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rPr>
      </w:pPr>
      <w:hyperlink r:id="rId10">
        <w:r w:rsidDel="00000000" w:rsidR="00000000" w:rsidRPr="00000000">
          <w:rPr>
            <w:rFonts w:ascii="Quattrocento Sans" w:cs="Quattrocento Sans" w:eastAsia="Quattrocento Sans" w:hAnsi="Quattrocento Sans"/>
            <w:color w:val="1155cc"/>
            <w:u w:val="single"/>
            <w:rtl w:val="0"/>
          </w:rPr>
          <w:t xml:space="preserve">maca.herconde@alum.uca.es</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101600</wp:posOffset>
                </wp:positionV>
                <wp:extent cx="4191001" cy="12700"/>
                <wp:effectExtent b="0" l="0" r="0" t="0"/>
                <wp:wrapNone/>
                <wp:docPr descr="Conector recto 1" id="1073741831" name=""/>
                <a:graphic>
                  <a:graphicData uri="http://schemas.microsoft.com/office/word/2010/wordprocessingShape">
                    <wps:wsp>
                      <wps:cNvCnPr/>
                      <wps:spPr>
                        <a:xfrm flipH="1" rot="10800000">
                          <a:off x="3250500" y="3774285"/>
                          <a:ext cx="4191001" cy="11431"/>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101600</wp:posOffset>
                </wp:positionV>
                <wp:extent cx="4191001" cy="12700"/>
                <wp:effectExtent b="0" l="0" r="0" t="0"/>
                <wp:wrapNone/>
                <wp:docPr descr="Conector recto 1" id="1073741831" name="image1.png"/>
                <a:graphic>
                  <a:graphicData uri="http://schemas.openxmlformats.org/drawingml/2006/picture">
                    <pic:pic>
                      <pic:nvPicPr>
                        <pic:cNvPr descr="Conector recto 1" id="0" name="image1.png"/>
                        <pic:cNvPicPr preferRelativeResize="0"/>
                      </pic:nvPicPr>
                      <pic:blipFill>
                        <a:blip r:embed="rId11"/>
                        <a:srcRect/>
                        <a:stretch>
                          <a:fillRect/>
                        </a:stretch>
                      </pic:blipFill>
                      <pic:spPr>
                        <a:xfrm>
                          <a:off x="0" y="0"/>
                          <a:ext cx="4191001" cy="12700"/>
                        </a:xfrm>
                        <a:prstGeom prst="rect"/>
                        <a:ln/>
                      </pic:spPr>
                    </pic:pic>
                  </a:graphicData>
                </a:graphic>
              </wp:anchor>
            </w:drawing>
          </mc:Fallback>
        </mc:AlternateConten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Benítez-Eyzaguirre, Lucía. (2021). La cultura brogrammer y el sexismo digital (pp. 71-96). En: F. Sierra y Alberich, J. (ed.). Cultura digital, nuevas mediaciones e identidades culturales. Salamanca: Comunicación Social Ediciones y Publicaciones.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Natansohn, Graciela (Coord.) (2013). Internet en código femenino. Teorías y prácticas. Buenos Aires, La Crujía.</w:t>
      </w:r>
    </w:p>
    <w:sectPr>
      <w:headerReference r:id="rId12" w:type="default"/>
      <w:footerReference r:id="rId13" w:type="defaul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Black">
    <w:embedBold w:fontKey="{00000000-0000-0000-0000-000000000000}" r:id="rId5" w:subsetted="0"/>
    <w:embedBoldItalic w:fontKey="{00000000-0000-0000-0000-000000000000}" r:id="rId6" w:subsetted="0"/>
  </w:font>
  <w:font w:name="Quattrocen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 w:val="right" w:pos="8478"/>
      </w:tabs>
      <w:spacing w:after="0" w:before="0" w:line="240" w:lineRule="auto"/>
      <w:ind w:left="0" w:right="0" w:firstLine="0"/>
      <w:jc w:val="center"/>
      <w:rPr>
        <w:rFonts w:ascii="Libre Franklin" w:cs="Libre Franklin" w:eastAsia="Libre Franklin" w:hAnsi="Libre Franklin"/>
        <w:b w:val="0"/>
        <w:i w:val="0"/>
        <w:smallCaps w:val="0"/>
        <w:strike w:val="0"/>
        <w:color w:val="1f497d"/>
        <w:sz w:val="20"/>
        <w:szCs w:val="20"/>
        <w:u w:val="none"/>
        <w:shd w:fill="auto" w:val="clear"/>
        <w:vertAlign w:val="baseline"/>
      </w:rPr>
    </w:pPr>
    <w:r w:rsidDel="00000000" w:rsidR="00000000" w:rsidRPr="00000000">
      <w:rPr>
        <w:rFonts w:ascii="Libre Franklin Black" w:cs="Libre Franklin Black" w:eastAsia="Libre Franklin Black" w:hAnsi="Libre Franklin Black"/>
        <w:b w:val="1"/>
        <w:i w:val="0"/>
        <w:smallCaps w:val="0"/>
        <w:strike w:val="0"/>
        <w:color w:val="1f497d"/>
        <w:sz w:val="20"/>
        <w:szCs w:val="20"/>
        <w:u w:val="none"/>
        <w:shd w:fill="auto" w:val="clear"/>
        <w:vertAlign w:val="baseline"/>
        <w:rtl w:val="0"/>
      </w:rPr>
      <w:t xml:space="preserve">Director: Prof. Francisco Sierra Caballero</w:t>
    </w:r>
    <w:r w:rsidDel="00000000" w:rsidR="00000000" w:rsidRPr="00000000">
      <w:rPr>
        <w:rFonts w:ascii="Libre Franklin" w:cs="Libre Franklin" w:eastAsia="Libre Franklin" w:hAnsi="Libre Franklin"/>
        <w:b w:val="0"/>
        <w:i w:val="0"/>
        <w:smallCaps w:val="0"/>
        <w:strike w:val="0"/>
        <w:color w:val="1f497d"/>
        <w:sz w:val="20"/>
        <w:szCs w:val="20"/>
        <w:u w:val="none"/>
        <w:shd w:fill="auto" w:val="clear"/>
        <w:vertAlign w:val="baseline"/>
        <w:rtl w:val="0"/>
      </w:rPr>
      <w:t xml:space="preserve"> - Despacho D7 - Facultad de Comunicación</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 w:val="right" w:pos="8478"/>
      </w:tabs>
      <w:spacing w:after="0" w:before="0" w:line="240" w:lineRule="auto"/>
      <w:ind w:left="0" w:right="0" w:firstLine="0"/>
      <w:jc w:val="center"/>
      <w:rPr>
        <w:rFonts w:ascii="Libre Franklin" w:cs="Libre Franklin" w:eastAsia="Libre Franklin" w:hAnsi="Libre Franklin"/>
        <w:b w:val="0"/>
        <w:i w:val="0"/>
        <w:smallCaps w:val="0"/>
        <w:strike w:val="0"/>
        <w:color w:val="1f497d"/>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1f497d"/>
        <w:sz w:val="20"/>
        <w:szCs w:val="20"/>
        <w:u w:val="none"/>
        <w:shd w:fill="auto" w:val="clear"/>
        <w:vertAlign w:val="baseline"/>
        <w:rtl w:val="0"/>
      </w:rPr>
      <w:t xml:space="preserve">Avenida Américo Vespucio, s/n - Isla de la Cartuja - 41092 - Sevilla - España</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 w:val="right" w:pos="8478"/>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1f497d"/>
        <w:sz w:val="20"/>
        <w:szCs w:val="20"/>
        <w:u w:val="none"/>
        <w:shd w:fill="auto" w:val="clear"/>
        <w:vertAlign w:val="baseline"/>
        <w:rtl w:val="0"/>
      </w:rPr>
      <w:t xml:space="preserve">954 559 683 - 676 692 764 - fsierra@us.es - www.compoliticas.org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 w:val="right" w:pos="8478"/>
      </w:tabs>
      <w:spacing w:after="0" w:before="0" w:line="240" w:lineRule="auto"/>
      <w:ind w:left="0" w:right="0" w:firstLine="0"/>
      <w:jc w:val="left"/>
      <w:rPr>
        <w:rFonts w:ascii="Libre Franklin Black" w:cs="Libre Franklin Black" w:eastAsia="Libre Franklin Black" w:hAnsi="Libre Franklin Black"/>
        <w:b w:val="1"/>
        <w:i w:val="0"/>
        <w:smallCaps w:val="0"/>
        <w:strike w:val="0"/>
        <w:color w:val="1f497d"/>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inline distB="0" distT="0" distL="0" distR="0">
              <wp:extent cx="523241" cy="528320"/>
              <wp:effectExtent b="0" l="0" r="0" t="0"/>
              <wp:docPr descr="Picture 1" id="1073741833" name=""/>
              <a:graphic>
                <a:graphicData uri="http://schemas.microsoft.com/office/word/2010/wordprocessingGroup">
                  <wpg:wgp>
                    <wpg:cNvGrpSpPr/>
                    <wpg:grpSpPr>
                      <a:xfrm>
                        <a:off x="5084380" y="3515840"/>
                        <a:ext cx="523241" cy="528320"/>
                        <a:chOff x="5084380" y="3515840"/>
                        <a:chExt cx="523242" cy="528321"/>
                      </a:xfrm>
                    </wpg:grpSpPr>
                    <wpg:grpSp>
                      <wpg:cNvGrpSpPr/>
                      <wpg:grpSpPr>
                        <a:xfrm>
                          <a:off x="5084380" y="3515840"/>
                          <a:ext cx="523242" cy="528321"/>
                          <a:chOff x="0" y="0"/>
                          <a:chExt cx="523241" cy="528320"/>
                        </a:xfrm>
                      </wpg:grpSpPr>
                      <wps:wsp>
                        <wps:cNvSpPr/>
                        <wps:cNvPr id="5" name="Shape 5"/>
                        <wps:spPr>
                          <a:xfrm>
                            <a:off x="0" y="0"/>
                            <a:ext cx="523225" cy="528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23241" cy="5283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0" y="0"/>
                            <a:ext cx="523241" cy="528320"/>
                          </a:xfrm>
                          <a:prstGeom prst="rect">
                            <a:avLst/>
                          </a:prstGeom>
                          <a:noFill/>
                          <a:ln>
                            <a:noFill/>
                          </a:ln>
                        </pic:spPr>
                      </pic:pic>
                    </wpg:grpSp>
                  </wpg:wgp>
                </a:graphicData>
              </a:graphic>
            </wp:inline>
          </w:drawing>
        </mc:Choice>
        <mc:Fallback>
          <w:drawing>
            <wp:inline distB="0" distT="0" distL="0" distR="0">
              <wp:extent cx="523241" cy="528320"/>
              <wp:effectExtent b="0" l="0" r="0" t="0"/>
              <wp:docPr descr="Picture 1" id="1073741833" name="image3.png"/>
              <a:graphic>
                <a:graphicData uri="http://schemas.openxmlformats.org/drawingml/2006/picture">
                  <pic:pic>
                    <pic:nvPicPr>
                      <pic:cNvPr descr="Picture 1" id="0" name="image3.png"/>
                      <pic:cNvPicPr preferRelativeResize="0"/>
                    </pic:nvPicPr>
                    <pic:blipFill>
                      <a:blip r:embed="rId2"/>
                      <a:srcRect/>
                      <a:stretch>
                        <a:fillRect/>
                      </a:stretch>
                    </pic:blipFill>
                    <pic:spPr>
                      <a:xfrm>
                        <a:off x="0" y="0"/>
                        <a:ext cx="523241" cy="528320"/>
                      </a:xfrm>
                      <a:prstGeom prst="rect"/>
                      <a:ln/>
                    </pic:spPr>
                  </pic:pic>
                </a:graphicData>
              </a:graphic>
            </wp:inline>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Libre Franklin" w:cs="Libre Franklin" w:eastAsia="Libre Franklin" w:hAnsi="Libre Franklin"/>
        <w:b w:val="0"/>
        <w:i w:val="0"/>
        <w:smallCaps w:val="0"/>
        <w:strike w:val="0"/>
        <w:color w:val="1f497d"/>
        <w:sz w:val="36"/>
        <w:szCs w:val="36"/>
        <w:u w:val="none"/>
        <w:shd w:fill="auto" w:val="clear"/>
        <w:vertAlign w:val="baseline"/>
        <w:rtl w:val="0"/>
      </w:rPr>
      <w:t xml:space="preserve">COM</w:t>
    </w:r>
    <w:r w:rsidDel="00000000" w:rsidR="00000000" w:rsidRPr="00000000">
      <w:rPr>
        <w:rFonts w:ascii="Libre Franklin Black" w:cs="Libre Franklin Black" w:eastAsia="Libre Franklin Black" w:hAnsi="Libre Franklin Black"/>
        <w:b w:val="1"/>
        <w:i w:val="0"/>
        <w:smallCaps w:val="0"/>
        <w:strike w:val="0"/>
        <w:color w:val="1f497d"/>
        <w:sz w:val="36"/>
        <w:szCs w:val="36"/>
        <w:u w:val="none"/>
        <w:shd w:fill="auto" w:val="clear"/>
        <w:vertAlign w:val="baseline"/>
        <w:rtl w:val="0"/>
      </w:rPr>
      <w:t xml:space="preserve">POLÍTICAS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 w:val="right" w:pos="847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Libre Franklin Black" w:cs="Libre Franklin Black" w:eastAsia="Libre Franklin Black" w:hAnsi="Libre Franklin Black"/>
        <w:b w:val="1"/>
        <w:i w:val="0"/>
        <w:smallCaps w:val="0"/>
        <w:strike w:val="0"/>
        <w:color w:val="1f497d"/>
        <w:sz w:val="36"/>
        <w:szCs w:val="36"/>
        <w:u w:val="none"/>
        <w:shd w:fill="auto" w:val="clear"/>
        <w:vertAlign w:val="baseline"/>
        <w:rtl w:val="0"/>
      </w:rPr>
      <w:t xml:space="preserve">           </w:t>
    </w:r>
    <w:r w:rsidDel="00000000" w:rsidR="00000000" w:rsidRPr="00000000">
      <w:rPr>
        <w:rFonts w:ascii="Libre Franklin" w:cs="Libre Franklin" w:eastAsia="Libre Franklin" w:hAnsi="Libre Franklin"/>
        <w:b w:val="0"/>
        <w:i w:val="0"/>
        <w:smallCaps w:val="0"/>
        <w:strike w:val="0"/>
        <w:color w:val="1f497d"/>
        <w:sz w:val="20"/>
        <w:szCs w:val="20"/>
        <w:u w:val="none"/>
        <w:shd w:fill="auto" w:val="clear"/>
        <w:vertAlign w:val="baseline"/>
        <w:rtl w:val="0"/>
      </w:rPr>
      <w:t xml:space="preserve">Grupo Interdisciplinario de Estudios en </w:t>
    </w:r>
    <w:r w:rsidDel="00000000" w:rsidR="00000000" w:rsidRPr="00000000">
      <w:rPr>
        <w:rFonts w:ascii="Libre Franklin Black" w:cs="Libre Franklin Black" w:eastAsia="Libre Franklin Black" w:hAnsi="Libre Franklin Black"/>
        <w:b w:val="1"/>
        <w:i w:val="0"/>
        <w:smallCaps w:val="0"/>
        <w:strike w:val="0"/>
        <w:color w:val="1f497d"/>
        <w:sz w:val="20"/>
        <w:szCs w:val="20"/>
        <w:u w:val="none"/>
        <w:shd w:fill="auto" w:val="clear"/>
        <w:vertAlign w:val="baseline"/>
        <w:rtl w:val="0"/>
      </w:rPr>
      <w:t xml:space="preserve">Comunicación, Política y Cambio Social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0"/>
      <w:shd w:color="auto" w:fill="auto" w:val="clear"/>
      <w:tabs>
        <w:tab w:val="center" w:pos="4252"/>
        <w:tab w:val="right" w:pos="8504"/>
      </w:tabs>
      <w:suppressAutoHyphens w:val="1"/>
      <w:bidi w:val="0"/>
      <w:spacing w:after="0" w:before="0" w:line="240" w:lineRule="auto"/>
      <w:ind w:left="0" w:right="0" w:firstLine="0"/>
      <w:jc w:val="left"/>
      <w:outlineLvl w:val="9"/>
    </w:pPr>
    <w:rPr>
      <w:rFonts w:ascii="Cambria" w:cs="Arial Unicode MS" w:eastAsia="Arial Unicode MS" w:hAnsi="Cambria"/>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s-ES_tradnl"/>
      <w14:textFill>
        <w14:solidFill>
          <w14:srgbClr w14:val="000000"/>
        </w14:solidFill>
      </w14:textFill>
    </w:rPr>
  </w:style>
  <w:style w:type="character" w:styleId="Ninguno">
    <w:name w:val="Ninguno"/>
  </w:style>
  <w:style w:type="paragraph" w:styleId="footer">
    <w:name w:val="footer"/>
    <w:next w:val="footer"/>
    <w:pPr>
      <w:keepNext w:val="0"/>
      <w:keepLines w:val="0"/>
      <w:pageBreakBefore w:val="0"/>
      <w:widowControl w:val="0"/>
      <w:shd w:color="auto" w:fill="auto" w:val="clear"/>
      <w:tabs>
        <w:tab w:val="center" w:pos="4252"/>
        <w:tab w:val="right" w:pos="8504"/>
      </w:tabs>
      <w:suppressAutoHyphens w:val="1"/>
      <w:bidi w:val="0"/>
      <w:spacing w:after="0" w:before="0" w:line="240" w:lineRule="auto"/>
      <w:ind w:left="0" w:right="0" w:firstLine="0"/>
      <w:jc w:val="left"/>
      <w:outlineLvl w:val="9"/>
    </w:pPr>
    <w:rPr>
      <w:rFonts w:ascii="Cambria" w:cs="Arial Unicode MS" w:eastAsia="Arial Unicode MS" w:hAnsi="Cambria"/>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s-ES_tradnl"/>
      <w14:textFill>
        <w14:solidFill>
          <w14:srgbClr w14:val="000000"/>
        </w14:solidFill>
      </w14:textFill>
    </w:rPr>
  </w:style>
  <w:style w:type="paragraph" w:styleId="Cuerpo">
    <w:name w:val="Cuerpo"/>
    <w:next w:val="Cuerpo"/>
    <w:pPr>
      <w:keepNext w:val="0"/>
      <w:keepLines w:val="0"/>
      <w:pageBreakBefore w:val="0"/>
      <w:widowControl w:val="0"/>
      <w:shd w:color="auto" w:fill="auto" w:val="clear"/>
      <w:suppressAutoHyphens w:val="1"/>
      <w:bidi w:val="0"/>
      <w:spacing w:after="0" w:before="0" w:line="240" w:lineRule="auto"/>
      <w:ind w:left="0" w:right="0" w:firstLine="0"/>
      <w:jc w:val="left"/>
      <w:outlineLvl w:val="9"/>
    </w:pPr>
    <w:rPr>
      <w:rFonts w:ascii="Cambria" w:cs="Cambria" w:eastAsia="Cambria" w:hAnsi="Cambria"/>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noFill/>
      </w14:textOutline>
    </w:rPr>
  </w:style>
  <w:style w:type="character" w:styleId="Enlace">
    <w:name w:val="Enlace"/>
    <w:rPr>
      <w:outline w:val="0"/>
      <w:color w:val="0000ff"/>
      <w:u w:color="0000ff" w:val="single"/>
      <w14:textFill>
        <w14:solidFill>
          <w14:srgbClr w14:val="0000FF"/>
        </w14:solidFill>
      </w14:textFill>
    </w:rPr>
  </w:style>
  <w:style w:type="character" w:styleId="Hyperlink.0">
    <w:name w:val="Hyperlink.0"/>
    <w:basedOn w:val="Enlace"/>
    <w:next w:val="Hyperlink.0"/>
    <w:rPr>
      <w:rFonts w:ascii="Segoe UI" w:cs="Segoe UI" w:eastAsia="Segoe UI" w:hAnsi="Segoe U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maca.herconde@alum.uca.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ucia.benitez@gm.uca.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10" Type="http://schemas.openxmlformats.org/officeDocument/2006/relationships/font" Target="fonts/QuattrocentoSans-boldItalic.ttf"/><Relationship Id="rId9" Type="http://schemas.openxmlformats.org/officeDocument/2006/relationships/font" Target="fonts/QuattrocentoSans-italic.ttf"/><Relationship Id="rId5" Type="http://schemas.openxmlformats.org/officeDocument/2006/relationships/font" Target="fonts/LibreFranklinBlack-bold.ttf"/><Relationship Id="rId6" Type="http://schemas.openxmlformats.org/officeDocument/2006/relationships/font" Target="fonts/LibreFranklinBlack-boldItalic.ttf"/><Relationship Id="rId7" Type="http://schemas.openxmlformats.org/officeDocument/2006/relationships/font" Target="fonts/QuattrocentoSans-regular.ttf"/><Relationship Id="rId8" Type="http://schemas.openxmlformats.org/officeDocument/2006/relationships/font" Target="fonts/QuattrocentoSans-bol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beq3VSX43h+Jx3w0cn6wGbJsg==">AMUW2mULfemcAo3Rlfxq9hIFV+7DI09VePsedtClFe+W7i5dVmzQfrjRGo/pghrRdAjIf2eNQlitGu2MVma3+vk0XYmC/WktJTPlS4RGXdm/R6XW6Cmix+0R704YLNeh0uxBrxEumiaG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